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276D6" w14:textId="77777777" w:rsidR="00876AD0" w:rsidRDefault="001E3C61" w:rsidP="00876AD0">
      <w:pPr>
        <w:spacing w:before="1440" w:after="240"/>
        <w:jc w:val="center"/>
      </w:pPr>
      <w:bookmarkStart w:id="0" w:name="_GoBack"/>
      <w:bookmarkEnd w:id="0"/>
      <w:r w:rsidRPr="00671BDE">
        <w:t>EXTERNAL REPORT</w:t>
      </w:r>
    </w:p>
    <w:p w14:paraId="4195D69E" w14:textId="204655D1" w:rsidR="00B0602E" w:rsidRPr="00671BDE" w:rsidRDefault="008A6931" w:rsidP="00B0602E">
      <w:r>
        <w:t>July 1, 2019</w:t>
      </w:r>
    </w:p>
    <w:p w14:paraId="554B83AF" w14:textId="77777777" w:rsidR="000A493A" w:rsidRPr="00671BDE" w:rsidRDefault="000A493A">
      <w:pPr>
        <w:sectPr w:rsidR="000A493A" w:rsidRPr="00671B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D07A1CC" w14:textId="77777777" w:rsidR="00496191" w:rsidRDefault="00496191"/>
    <w:p w14:paraId="38D6E50E" w14:textId="77777777" w:rsidR="00876AD0" w:rsidRDefault="001C107D" w:rsidP="00876AD0">
      <w:pPr>
        <w:spacing w:after="240"/>
        <w:rPr>
          <w:b/>
          <w:i/>
        </w:rPr>
      </w:pPr>
      <w:r w:rsidRPr="001C107D">
        <w:rPr>
          <w:b/>
          <w:i/>
        </w:rPr>
        <w:t>&lt;</w:t>
      </w:r>
      <w:r>
        <w:rPr>
          <w:b/>
          <w:i/>
        </w:rPr>
        <w:t>NOTE</w:t>
      </w:r>
      <w:r w:rsidRPr="001C107D">
        <w:rPr>
          <w:b/>
          <w:i/>
        </w:rPr>
        <w:t xml:space="preserve">: If the report is an unanticipated problem involving risk to subjects or others unrelated to the local research context, reporting to </w:t>
      </w:r>
      <w:r w:rsidR="00DC2AA8">
        <w:rPr>
          <w:b/>
          <w:i/>
        </w:rPr>
        <w:t>the DOD</w:t>
      </w:r>
      <w:r w:rsidRPr="001C107D">
        <w:rPr>
          <w:b/>
          <w:i/>
        </w:rPr>
        <w:t xml:space="preserve"> is not required.</w:t>
      </w:r>
    </w:p>
    <w:p w14:paraId="271E0AAD" w14:textId="77777777" w:rsidR="00876AD0" w:rsidRDefault="001C107D" w:rsidP="00876AD0">
      <w:pPr>
        <w:spacing w:after="240"/>
        <w:rPr>
          <w:b/>
        </w:rPr>
      </w:pPr>
      <w:r>
        <w:rPr>
          <w:b/>
          <w:i/>
        </w:rPr>
        <w:t xml:space="preserve">Send when </w:t>
      </w:r>
      <w:r w:rsidR="00DC2AA8">
        <w:rPr>
          <w:b/>
          <w:bCs/>
          <w:i/>
          <w:szCs w:val="28"/>
        </w:rPr>
        <w:t>the organization is notified by any Federal department, agency or national organization that any part of the HRPP is under investigation for cause involving a DoD-supported research protocol</w:t>
      </w:r>
      <w:r>
        <w:rPr>
          <w:b/>
          <w:i/>
        </w:rPr>
        <w:t>.</w:t>
      </w:r>
      <w:r w:rsidR="00462676">
        <w:rPr>
          <w:rStyle w:val="FootnoteReference"/>
          <w:b/>
          <w:i/>
        </w:rPr>
        <w:footnoteReference w:id="2"/>
      </w:r>
      <w:r w:rsidRPr="001C107D">
        <w:rPr>
          <w:b/>
          <w:i/>
        </w:rPr>
        <w:t>&gt;</w:t>
      </w:r>
    </w:p>
    <w:p w14:paraId="06B682E7" w14:textId="77777777" w:rsidR="00462676" w:rsidRPr="00F17133" w:rsidRDefault="00462676" w:rsidP="00952089">
      <w:pPr>
        <w:rPr>
          <w:i/>
        </w:rPr>
      </w:pPr>
      <w:r w:rsidRPr="00F17133">
        <w:rPr>
          <w:i/>
        </w:rPr>
        <w:t>&lt;Attach associated minutes and send to:&gt;</w:t>
      </w:r>
    </w:p>
    <w:p w14:paraId="22C87AD6" w14:textId="77777777" w:rsidR="00462676" w:rsidRPr="00F17133" w:rsidRDefault="00462676" w:rsidP="00952089">
      <w:r w:rsidRPr="00F17133">
        <w:t>Director, Defense Research and Engineering</w:t>
      </w:r>
    </w:p>
    <w:p w14:paraId="7D01A00F" w14:textId="0AEB169A" w:rsidR="00462676" w:rsidRPr="00F17133" w:rsidRDefault="00CC19D3" w:rsidP="00952089">
      <w:pPr>
        <w:spacing w:after="240"/>
      </w:pPr>
      <w:r w:rsidRPr="00F17133">
        <w:rPr>
          <w:rStyle w:val="Hyperlink"/>
          <w:color w:val="auto"/>
        </w:rPr>
        <w:t>osd.pentagon.ousd-atl.mbx.asd-r-e@mail.mil</w:t>
      </w:r>
    </w:p>
    <w:p w14:paraId="7AC52656" w14:textId="77777777" w:rsidR="00462676" w:rsidRPr="00F17133" w:rsidRDefault="00462676" w:rsidP="00952089">
      <w:pPr>
        <w:rPr>
          <w:i/>
        </w:rPr>
      </w:pPr>
      <w:r w:rsidRPr="00F17133">
        <w:rPr>
          <w:i/>
        </w:rPr>
        <w:t>&lt;If the research is conducted or funded by the Department of the Navy (DOD), attach associated minutes and send to:&gt;</w:t>
      </w:r>
    </w:p>
    <w:p w14:paraId="785C9FC3" w14:textId="77777777" w:rsidR="00462676" w:rsidRPr="00F17133" w:rsidRDefault="00462676" w:rsidP="00952089">
      <w:r w:rsidRPr="00F17133">
        <w:t>Under Secretary of the Navy</w:t>
      </w:r>
    </w:p>
    <w:p w14:paraId="1469E112" w14:textId="77777777" w:rsidR="00462676" w:rsidRPr="00F17133" w:rsidRDefault="00462676" w:rsidP="00952089">
      <w:r w:rsidRPr="00F17133">
        <w:t>1000 Navy Pentagon</w:t>
      </w:r>
    </w:p>
    <w:p w14:paraId="3CEC324D" w14:textId="77777777" w:rsidR="00462676" w:rsidRPr="00F17133" w:rsidRDefault="00462676" w:rsidP="00952089">
      <w:pPr>
        <w:keepNext/>
        <w:keepLines/>
        <w:spacing w:after="240"/>
        <w:rPr>
          <w:i/>
        </w:rPr>
      </w:pPr>
      <w:r w:rsidRPr="00F17133">
        <w:t>Washington, D.C. 20350-1000</w:t>
      </w:r>
    </w:p>
    <w:p w14:paraId="4C5287BE" w14:textId="77777777" w:rsidR="001C107D" w:rsidRPr="00671BDE" w:rsidRDefault="001C107D" w:rsidP="001C107D">
      <w:pPr>
        <w:keepNext/>
        <w:keepLines/>
        <w:rPr>
          <w:i/>
        </w:rPr>
      </w:pPr>
      <w:r w:rsidRPr="00671BDE">
        <w:rPr>
          <w:i/>
        </w:rPr>
        <w:t xml:space="preserve">&lt;If the research is </w:t>
      </w:r>
      <w:r w:rsidR="00462676">
        <w:rPr>
          <w:i/>
        </w:rPr>
        <w:t xml:space="preserve">also </w:t>
      </w:r>
      <w:r w:rsidRPr="00671BDE">
        <w:rPr>
          <w:i/>
        </w:rPr>
        <w:t xml:space="preserve">DHHS-regulated or subject to DHHS oversight by virtue of a </w:t>
      </w:r>
      <w:r w:rsidR="000A27A2">
        <w:rPr>
          <w:i/>
        </w:rPr>
        <w:t>federalwide assurance (FWA)</w:t>
      </w:r>
      <w:r w:rsidRPr="00671BDE">
        <w:rPr>
          <w:i/>
        </w:rPr>
        <w:t>, send to</w:t>
      </w:r>
      <w:r>
        <w:rPr>
          <w:i/>
        </w:rPr>
        <w:t xml:space="preserve"> the following address:</w:t>
      </w:r>
      <w:r w:rsidR="00187B43">
        <w:rPr>
          <w:i/>
        </w:rPr>
        <w:t>&gt;</w:t>
      </w:r>
      <w:r w:rsidRPr="00671BDE">
        <w:rPr>
          <w:rStyle w:val="FootnoteReference"/>
          <w:i/>
        </w:rPr>
        <w:footnoteReference w:id="3"/>
      </w:r>
    </w:p>
    <w:p w14:paraId="2F40F40B" w14:textId="77777777" w:rsidR="00876AD0" w:rsidRDefault="001C107D" w:rsidP="001C107D">
      <w:pPr>
        <w:keepNext/>
        <w:keepLines/>
      </w:pPr>
      <w:r w:rsidRPr="00671BDE">
        <w:t xml:space="preserve">Kristina </w:t>
      </w:r>
      <w:proofErr w:type="spellStart"/>
      <w:r w:rsidRPr="00671BDE">
        <w:t>Borror</w:t>
      </w:r>
      <w:proofErr w:type="spellEnd"/>
    </w:p>
    <w:p w14:paraId="69DF203D" w14:textId="77777777" w:rsidR="001C107D" w:rsidRPr="00671BDE" w:rsidRDefault="001C107D" w:rsidP="001C107D">
      <w:pPr>
        <w:keepNext/>
        <w:keepLines/>
      </w:pPr>
      <w:r w:rsidRPr="00671BDE">
        <w:t>Director of the Division of Compliance Oversight</w:t>
      </w:r>
    </w:p>
    <w:p w14:paraId="2FE4A09F" w14:textId="77777777" w:rsidR="00876AD0" w:rsidRDefault="001C107D" w:rsidP="001C107D">
      <w:pPr>
        <w:keepNext/>
        <w:keepLines/>
      </w:pPr>
      <w:r w:rsidRPr="00671BDE">
        <w:t>Office for Human Research Protections</w:t>
      </w:r>
    </w:p>
    <w:p w14:paraId="70F2D325" w14:textId="77777777" w:rsidR="00876AD0" w:rsidRDefault="00F62A05" w:rsidP="001C107D">
      <w:pPr>
        <w:keepNext/>
        <w:keepLines/>
      </w:pPr>
      <w:r>
        <w:t xml:space="preserve">The </w:t>
      </w:r>
      <w:r w:rsidR="001C107D" w:rsidRPr="00671BDE">
        <w:t>Department of Health and Human Services</w:t>
      </w:r>
    </w:p>
    <w:p w14:paraId="2E9B150C" w14:textId="77777777" w:rsidR="00876AD0" w:rsidRDefault="001C107D" w:rsidP="001C107D">
      <w:pPr>
        <w:keepNext/>
        <w:keepLines/>
      </w:pPr>
      <w:r w:rsidRPr="00671BDE">
        <w:t xml:space="preserve">The </w:t>
      </w:r>
      <w:smartTag w:uri="urn:schemas-microsoft-com:office:smarttags" w:element="PlaceType">
        <w:r w:rsidRPr="00671BDE">
          <w:t>Tower</w:t>
        </w:r>
      </w:smartTag>
      <w:r w:rsidRPr="00671BDE">
        <w:t xml:space="preserve"> Building</w:t>
      </w:r>
    </w:p>
    <w:p w14:paraId="0E8348B3" w14:textId="77777777" w:rsidR="00876AD0" w:rsidRDefault="001C107D" w:rsidP="001C107D">
      <w:pPr>
        <w:keepNext/>
        <w:keepLines/>
      </w:pPr>
      <w:r w:rsidRPr="00671BDE">
        <w:t>1101 Wootton Parkway, Suite 200</w:t>
      </w:r>
    </w:p>
    <w:p w14:paraId="5D88BE9C" w14:textId="77777777" w:rsidR="001C107D" w:rsidRPr="00671BDE" w:rsidRDefault="001C107D" w:rsidP="001C107D">
      <w:pPr>
        <w:keepNext/>
        <w:keepLines/>
      </w:pPr>
      <w:r w:rsidRPr="00671BDE">
        <w:t xml:space="preserve">Rockville, </w:t>
      </w:r>
      <w:smartTag w:uri="urn:schemas-microsoft-com:office:smarttags" w:element="State">
        <w:r w:rsidRPr="00671BDE">
          <w:t>MD</w:t>
        </w:r>
      </w:smartTag>
      <w:r w:rsidRPr="00671BDE">
        <w:t xml:space="preserve"> </w:t>
      </w:r>
      <w:smartTag w:uri="urn:schemas-microsoft-com:office:smarttags" w:element="PostalCode">
        <w:r w:rsidRPr="00671BDE">
          <w:t>20852</w:t>
        </w:r>
      </w:smartTag>
    </w:p>
    <w:p w14:paraId="620560BA" w14:textId="77777777" w:rsidR="001C107D" w:rsidRPr="00671BDE" w:rsidRDefault="001C107D" w:rsidP="001C107D">
      <w:pPr>
        <w:keepNext/>
        <w:keepLines/>
      </w:pPr>
      <w:r w:rsidRPr="00671BDE">
        <w:t>Phone: 301-496-7005</w:t>
      </w:r>
    </w:p>
    <w:p w14:paraId="035CBBA8" w14:textId="77777777" w:rsidR="001C107D" w:rsidRPr="00671BDE" w:rsidRDefault="001C107D" w:rsidP="001C107D">
      <w:pPr>
        <w:keepLines/>
      </w:pPr>
      <w:r w:rsidRPr="00671BDE">
        <w:t>Phone: 866-447-4777 (toll free)</w:t>
      </w:r>
    </w:p>
    <w:p w14:paraId="1797C7B8" w14:textId="77777777" w:rsidR="001C107D" w:rsidRPr="00671BDE" w:rsidRDefault="001C107D" w:rsidP="001C107D">
      <w:pPr>
        <w:keepLines/>
      </w:pPr>
      <w:r w:rsidRPr="00671BDE">
        <w:t>Fax: 240-453-6909</w:t>
      </w:r>
    </w:p>
    <w:p w14:paraId="34D58D59" w14:textId="77777777" w:rsidR="001C107D" w:rsidRPr="00E14240" w:rsidRDefault="008A6931" w:rsidP="00844C0C">
      <w:pPr>
        <w:spacing w:after="240"/>
      </w:pPr>
      <w:hyperlink r:id="rId18" w:history="1">
        <w:r w:rsidR="00BF3AC3" w:rsidRPr="0050408B">
          <w:rPr>
            <w:rStyle w:val="Hyperlink"/>
          </w:rPr>
          <w:t>IRPT.OS@hhs.gov</w:t>
        </w:r>
      </w:hyperlink>
    </w:p>
    <w:p w14:paraId="7F9C6F50" w14:textId="77777777" w:rsidR="00876AD0" w:rsidRDefault="00DC5431" w:rsidP="00952089">
      <w:pPr>
        <w:keepNext/>
        <w:keepLines/>
        <w:spacing w:after="240"/>
      </w:pPr>
      <w:r w:rsidRPr="00671BDE">
        <w:t>Dear Sir or Madam:</w:t>
      </w:r>
    </w:p>
    <w:p w14:paraId="2F67440E" w14:textId="77777777" w:rsidR="00876AD0" w:rsidRDefault="001D4979" w:rsidP="00876AD0">
      <w:pPr>
        <w:spacing w:after="240"/>
      </w:pPr>
      <w:r w:rsidRPr="00671BDE">
        <w:rPr>
          <w:i/>
        </w:rPr>
        <w:t>&lt;Name of organization&gt;</w:t>
      </w:r>
      <w:r w:rsidRPr="00671BDE">
        <w:t xml:space="preserve"> is submitting this report in fulfillment of its regulatory requirement to follow written procedures for ensuring prompt reporting to the IRB, </w:t>
      </w:r>
      <w:r w:rsidRPr="00671BDE">
        <w:lastRenderedPageBreak/>
        <w:t>appropriate institutional officials, and department or agency heads of (i) any unanticipated problems involving risks to subjects or others or any serious or continuing non-compliance with the regulations or the requirements or determinations of the IRB; and (ii) any suspension or termination of IRB approval.</w:t>
      </w:r>
    </w:p>
    <w:p w14:paraId="27AA8775" w14:textId="77777777" w:rsidR="000D7F3F" w:rsidRPr="00671BDE" w:rsidRDefault="000D7F3F" w:rsidP="001D4979">
      <w:r w:rsidRPr="00671BDE">
        <w:t xml:space="preserve">This is a report of: </w:t>
      </w:r>
      <w:r w:rsidRPr="00671BDE">
        <w:rPr>
          <w:i/>
        </w:rPr>
        <w:t xml:space="preserve">&lt;delete all that </w:t>
      </w:r>
      <w:r w:rsidR="00616357" w:rsidRPr="00671BDE">
        <w:rPr>
          <w:i/>
        </w:rPr>
        <w:t xml:space="preserve">do not </w:t>
      </w:r>
      <w:r w:rsidRPr="00671BDE">
        <w:rPr>
          <w:i/>
        </w:rPr>
        <w:t>apply&gt;</w:t>
      </w:r>
    </w:p>
    <w:p w14:paraId="541B5A16" w14:textId="77777777" w:rsidR="000D7F3F" w:rsidRPr="00671BDE" w:rsidRDefault="000D7F3F" w:rsidP="000D7F3F">
      <w:pPr>
        <w:numPr>
          <w:ilvl w:val="0"/>
          <w:numId w:val="1"/>
        </w:numPr>
      </w:pPr>
      <w:r w:rsidRPr="00671BDE">
        <w:t>An unanticipated problem involving risks to subjects or others;</w:t>
      </w:r>
    </w:p>
    <w:p w14:paraId="385BDBE1" w14:textId="77777777" w:rsidR="000D7F3F" w:rsidRPr="00671BDE" w:rsidRDefault="000D7F3F" w:rsidP="000D7F3F">
      <w:pPr>
        <w:numPr>
          <w:ilvl w:val="0"/>
          <w:numId w:val="1"/>
        </w:numPr>
      </w:pPr>
      <w:r w:rsidRPr="00671BDE">
        <w:t>Serious or continuing non-compliance with the regulations or the requirements or determinations of the IRB; and</w:t>
      </w:r>
    </w:p>
    <w:p w14:paraId="370F1111" w14:textId="77777777" w:rsidR="00876AD0" w:rsidRDefault="000D7F3F" w:rsidP="00876AD0">
      <w:pPr>
        <w:numPr>
          <w:ilvl w:val="0"/>
          <w:numId w:val="1"/>
        </w:numPr>
        <w:spacing w:after="240"/>
      </w:pPr>
      <w:r w:rsidRPr="00671BDE">
        <w:t>A suspension or termination of IRB approval.</w:t>
      </w:r>
    </w:p>
    <w:p w14:paraId="580E9A35" w14:textId="77777777" w:rsidR="00025E72" w:rsidRDefault="00025E72" w:rsidP="00876AD0">
      <w:pPr>
        <w:keepNext/>
        <w:spacing w:after="240"/>
      </w:pPr>
      <w:r>
        <w:t>The institution conducting the research is:</w:t>
      </w:r>
    </w:p>
    <w:tbl>
      <w:tblPr>
        <w:tblW w:w="819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5477"/>
      </w:tblGrid>
      <w:tr w:rsidR="00025E72" w14:paraId="0A3B4E26" w14:textId="77777777" w:rsidTr="00FD7895">
        <w:tc>
          <w:tcPr>
            <w:tcW w:w="2736" w:type="dxa"/>
          </w:tcPr>
          <w:p w14:paraId="433EC5B6" w14:textId="77777777" w:rsidR="00025E72" w:rsidRDefault="00025E72" w:rsidP="000813B6">
            <w:pPr>
              <w:keepNext/>
              <w:jc w:val="right"/>
            </w:pPr>
            <w:r>
              <w:t>Organization:</w:t>
            </w:r>
          </w:p>
        </w:tc>
        <w:tc>
          <w:tcPr>
            <w:tcW w:w="5580" w:type="dxa"/>
          </w:tcPr>
          <w:p w14:paraId="5A33A484" w14:textId="77777777" w:rsidR="00025E72" w:rsidRDefault="00025E72" w:rsidP="000813B6">
            <w:pPr>
              <w:keepNext/>
            </w:pPr>
          </w:p>
        </w:tc>
      </w:tr>
      <w:tr w:rsidR="00025E72" w14:paraId="558EB277" w14:textId="77777777" w:rsidTr="00FD7895">
        <w:tc>
          <w:tcPr>
            <w:tcW w:w="2736" w:type="dxa"/>
          </w:tcPr>
          <w:p w14:paraId="2031B464" w14:textId="77777777" w:rsidR="00025E72" w:rsidRDefault="006D745D" w:rsidP="000813B6">
            <w:pPr>
              <w:keepNext/>
              <w:jc w:val="right"/>
            </w:pPr>
            <w:r>
              <w:t>FWA</w:t>
            </w:r>
            <w:r w:rsidR="00025E72">
              <w:t>:</w:t>
            </w:r>
          </w:p>
        </w:tc>
        <w:tc>
          <w:tcPr>
            <w:tcW w:w="5580" w:type="dxa"/>
          </w:tcPr>
          <w:p w14:paraId="2DE216BA" w14:textId="77777777" w:rsidR="00025E72" w:rsidRDefault="00025E72" w:rsidP="000813B6">
            <w:pPr>
              <w:keepNext/>
            </w:pPr>
          </w:p>
        </w:tc>
      </w:tr>
      <w:tr w:rsidR="00025E72" w14:paraId="3F1F2B45" w14:textId="77777777" w:rsidTr="00FD7895">
        <w:tc>
          <w:tcPr>
            <w:tcW w:w="2736" w:type="dxa"/>
          </w:tcPr>
          <w:p w14:paraId="5E61515A" w14:textId="77777777" w:rsidR="00025E72" w:rsidRDefault="00025E72" w:rsidP="000813B6">
            <w:pPr>
              <w:keepNext/>
              <w:jc w:val="right"/>
            </w:pPr>
            <w:r>
              <w:t>IRB Registration:</w:t>
            </w:r>
          </w:p>
        </w:tc>
        <w:tc>
          <w:tcPr>
            <w:tcW w:w="5580" w:type="dxa"/>
          </w:tcPr>
          <w:p w14:paraId="567AC688" w14:textId="77777777" w:rsidR="00025E72" w:rsidRDefault="00025E72" w:rsidP="000813B6">
            <w:pPr>
              <w:keepNext/>
            </w:pPr>
          </w:p>
        </w:tc>
      </w:tr>
      <w:tr w:rsidR="00025E72" w14:paraId="35FBB74E" w14:textId="77777777" w:rsidTr="00FD7895">
        <w:tc>
          <w:tcPr>
            <w:tcW w:w="2736" w:type="dxa"/>
          </w:tcPr>
          <w:p w14:paraId="29CBC412" w14:textId="77777777" w:rsidR="00025E72" w:rsidRDefault="00025E72" w:rsidP="000813B6">
            <w:pPr>
              <w:keepNext/>
              <w:jc w:val="right"/>
            </w:pPr>
            <w:r>
              <w:t>Address:</w:t>
            </w:r>
          </w:p>
        </w:tc>
        <w:tc>
          <w:tcPr>
            <w:tcW w:w="5580" w:type="dxa"/>
          </w:tcPr>
          <w:p w14:paraId="092D9D64" w14:textId="77777777" w:rsidR="00025E72" w:rsidRDefault="00025E72" w:rsidP="000813B6">
            <w:pPr>
              <w:keepNext/>
            </w:pPr>
          </w:p>
        </w:tc>
      </w:tr>
      <w:tr w:rsidR="00025E72" w14:paraId="444C8391" w14:textId="77777777" w:rsidTr="00FD7895">
        <w:tc>
          <w:tcPr>
            <w:tcW w:w="2736" w:type="dxa"/>
          </w:tcPr>
          <w:p w14:paraId="14B40B19" w14:textId="77777777" w:rsidR="00025E72" w:rsidRDefault="00025E72" w:rsidP="000813B6">
            <w:pPr>
              <w:keepNext/>
              <w:jc w:val="right"/>
            </w:pPr>
            <w:r>
              <w:t>Contact Name:</w:t>
            </w:r>
          </w:p>
        </w:tc>
        <w:tc>
          <w:tcPr>
            <w:tcW w:w="5580" w:type="dxa"/>
          </w:tcPr>
          <w:p w14:paraId="5A1A76CD" w14:textId="77777777" w:rsidR="00025E72" w:rsidRDefault="00025E72" w:rsidP="000813B6">
            <w:pPr>
              <w:keepNext/>
            </w:pPr>
          </w:p>
        </w:tc>
      </w:tr>
      <w:tr w:rsidR="00025E72" w14:paraId="04F67147" w14:textId="77777777" w:rsidTr="00FD7895">
        <w:tc>
          <w:tcPr>
            <w:tcW w:w="2736" w:type="dxa"/>
          </w:tcPr>
          <w:p w14:paraId="46603D7F" w14:textId="77777777" w:rsidR="00025E72" w:rsidRDefault="00025E72" w:rsidP="000813B6">
            <w:pPr>
              <w:keepNext/>
              <w:jc w:val="right"/>
            </w:pPr>
            <w:r>
              <w:t>Contact Title:</w:t>
            </w:r>
          </w:p>
        </w:tc>
        <w:tc>
          <w:tcPr>
            <w:tcW w:w="5580" w:type="dxa"/>
          </w:tcPr>
          <w:p w14:paraId="75241995" w14:textId="77777777" w:rsidR="00025E72" w:rsidRDefault="00025E72" w:rsidP="000813B6">
            <w:pPr>
              <w:keepNext/>
            </w:pPr>
          </w:p>
        </w:tc>
      </w:tr>
      <w:tr w:rsidR="00025E72" w:rsidRPr="00147F86" w14:paraId="0A3651A6" w14:textId="77777777" w:rsidTr="00FD7895">
        <w:tc>
          <w:tcPr>
            <w:tcW w:w="2736" w:type="dxa"/>
          </w:tcPr>
          <w:p w14:paraId="7D6465EA" w14:textId="77777777" w:rsidR="00025E72" w:rsidRDefault="00025E72" w:rsidP="000813B6">
            <w:pPr>
              <w:keepNext/>
              <w:jc w:val="right"/>
            </w:pPr>
            <w:r>
              <w:t>Contact Phone:</w:t>
            </w:r>
          </w:p>
        </w:tc>
        <w:tc>
          <w:tcPr>
            <w:tcW w:w="5580" w:type="dxa"/>
          </w:tcPr>
          <w:p w14:paraId="0FA6B9E5" w14:textId="77777777" w:rsidR="00025E72" w:rsidRPr="00147F86" w:rsidRDefault="00025E72" w:rsidP="000813B6">
            <w:pPr>
              <w:keepNext/>
              <w:rPr>
                <w:i/>
              </w:rPr>
            </w:pPr>
          </w:p>
        </w:tc>
      </w:tr>
      <w:tr w:rsidR="00025E72" w:rsidRPr="00147F86" w14:paraId="119F34D4" w14:textId="77777777" w:rsidTr="00FD7895">
        <w:tc>
          <w:tcPr>
            <w:tcW w:w="2736" w:type="dxa"/>
          </w:tcPr>
          <w:p w14:paraId="60E6FD68" w14:textId="77777777" w:rsidR="00025E72" w:rsidRDefault="00025E72" w:rsidP="000813B6">
            <w:pPr>
              <w:keepNext/>
              <w:jc w:val="right"/>
            </w:pPr>
            <w:r>
              <w:t>Contact Fax:</w:t>
            </w:r>
          </w:p>
        </w:tc>
        <w:tc>
          <w:tcPr>
            <w:tcW w:w="5580" w:type="dxa"/>
          </w:tcPr>
          <w:p w14:paraId="18947027" w14:textId="77777777" w:rsidR="00025E72" w:rsidRPr="00147F86" w:rsidRDefault="00025E72" w:rsidP="000813B6">
            <w:pPr>
              <w:keepNext/>
              <w:rPr>
                <w:i/>
              </w:rPr>
            </w:pPr>
          </w:p>
        </w:tc>
      </w:tr>
      <w:tr w:rsidR="00025E72" w:rsidRPr="00147F86" w14:paraId="4DC0CB5F" w14:textId="77777777" w:rsidTr="00FD7895">
        <w:tc>
          <w:tcPr>
            <w:tcW w:w="2736" w:type="dxa"/>
          </w:tcPr>
          <w:p w14:paraId="23BA6662" w14:textId="77777777" w:rsidR="00025E72" w:rsidRDefault="00025E72" w:rsidP="000813B6">
            <w:pPr>
              <w:jc w:val="right"/>
            </w:pPr>
            <w:r>
              <w:t>Contact Email:</w:t>
            </w:r>
          </w:p>
        </w:tc>
        <w:tc>
          <w:tcPr>
            <w:tcW w:w="5580" w:type="dxa"/>
          </w:tcPr>
          <w:p w14:paraId="40F68E60" w14:textId="77777777" w:rsidR="00025E72" w:rsidRPr="00147F86" w:rsidRDefault="00025E72" w:rsidP="000813B6">
            <w:pPr>
              <w:keepNext/>
              <w:rPr>
                <w:i/>
              </w:rPr>
            </w:pPr>
          </w:p>
        </w:tc>
      </w:tr>
    </w:tbl>
    <w:p w14:paraId="7846D4D3" w14:textId="77777777" w:rsidR="00025E72" w:rsidRDefault="00025E72" w:rsidP="003053E8">
      <w:pPr>
        <w:spacing w:before="240" w:after="240"/>
      </w:pPr>
      <w:r>
        <w:t>This report is in regard to: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FD7895" w:rsidRPr="0089068B" w14:paraId="005864D0" w14:textId="77777777" w:rsidTr="00B14BF4">
        <w:tc>
          <w:tcPr>
            <w:tcW w:w="2705" w:type="dxa"/>
          </w:tcPr>
          <w:p w14:paraId="505F9046" w14:textId="77777777" w:rsidR="00FD7895" w:rsidRPr="0089068B" w:rsidRDefault="00FD7895" w:rsidP="009647CC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485" w:type="dxa"/>
          </w:tcPr>
          <w:p w14:paraId="7D2E9D60" w14:textId="77777777" w:rsidR="00FD7895" w:rsidRPr="0089068B" w:rsidRDefault="00FD7895" w:rsidP="009647CC">
            <w:pPr>
              <w:keepNext/>
              <w:rPr>
                <w:i/>
              </w:rPr>
            </w:pPr>
            <w:r w:rsidRPr="0089068B">
              <w:rPr>
                <w:i/>
              </w:rPr>
              <w:t>&lt;Indicate Initial, Continuing, or Modification&gt;</w:t>
            </w:r>
          </w:p>
        </w:tc>
      </w:tr>
      <w:tr w:rsidR="00FD7895" w:rsidRPr="0089068B" w14:paraId="0D75767E" w14:textId="77777777" w:rsidTr="009647CC">
        <w:tc>
          <w:tcPr>
            <w:tcW w:w="2736" w:type="dxa"/>
          </w:tcPr>
          <w:p w14:paraId="5A2039A1" w14:textId="77777777" w:rsidR="00FD7895" w:rsidRPr="0089068B" w:rsidRDefault="000435B8" w:rsidP="009647CC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214FCCED" w14:textId="77777777" w:rsidR="00FD7895" w:rsidRPr="0089068B" w:rsidRDefault="00FD7895" w:rsidP="009647CC">
            <w:pPr>
              <w:keepNext/>
            </w:pPr>
          </w:p>
        </w:tc>
      </w:tr>
      <w:tr w:rsidR="00FD7895" w:rsidRPr="0089068B" w14:paraId="09D5B40A" w14:textId="77777777" w:rsidTr="009647CC">
        <w:tc>
          <w:tcPr>
            <w:tcW w:w="2736" w:type="dxa"/>
          </w:tcPr>
          <w:p w14:paraId="6E4F83CE" w14:textId="77777777" w:rsidR="00FD7895" w:rsidRPr="0089068B" w:rsidRDefault="00FD7895" w:rsidP="009647CC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580" w:type="dxa"/>
          </w:tcPr>
          <w:p w14:paraId="7B807356" w14:textId="77777777" w:rsidR="00FD7895" w:rsidRPr="0089068B" w:rsidRDefault="00FD7895" w:rsidP="009647CC">
            <w:pPr>
              <w:keepNext/>
            </w:pPr>
          </w:p>
        </w:tc>
      </w:tr>
      <w:tr w:rsidR="00FD7895" w:rsidRPr="0089068B" w14:paraId="5CE723AC" w14:textId="77777777" w:rsidTr="009647CC">
        <w:tc>
          <w:tcPr>
            <w:tcW w:w="2736" w:type="dxa"/>
          </w:tcPr>
          <w:p w14:paraId="6668989B" w14:textId="77777777" w:rsidR="00FD7895" w:rsidRPr="0089068B" w:rsidRDefault="00FD7895" w:rsidP="009647CC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580" w:type="dxa"/>
          </w:tcPr>
          <w:p w14:paraId="55B35C42" w14:textId="77777777" w:rsidR="00FD7895" w:rsidRPr="0089068B" w:rsidRDefault="00FD7895" w:rsidP="009647CC">
            <w:pPr>
              <w:keepNext/>
            </w:pPr>
          </w:p>
        </w:tc>
      </w:tr>
      <w:tr w:rsidR="00B14BF4" w:rsidRPr="0089068B" w14:paraId="742DA40D" w14:textId="77777777" w:rsidTr="009647CC">
        <w:tc>
          <w:tcPr>
            <w:tcW w:w="2736" w:type="dxa"/>
          </w:tcPr>
          <w:p w14:paraId="2A505334" w14:textId="77777777" w:rsidR="00B14BF4" w:rsidRPr="0089068B" w:rsidRDefault="00B14BF4" w:rsidP="009647CC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6694C3EF" w14:textId="77777777" w:rsidR="00B14BF4" w:rsidRDefault="00B14BF4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B14BF4" w:rsidRPr="0089068B" w14:paraId="695240DC" w14:textId="77777777" w:rsidTr="00B14BF4">
        <w:tc>
          <w:tcPr>
            <w:tcW w:w="2705" w:type="dxa"/>
          </w:tcPr>
          <w:p w14:paraId="15FB8D12" w14:textId="77777777" w:rsidR="00B14BF4" w:rsidRPr="0089068B" w:rsidRDefault="00B14BF4" w:rsidP="009647CC">
            <w:pPr>
              <w:keepNext/>
              <w:jc w:val="right"/>
            </w:pPr>
            <w:r w:rsidRPr="0089068B">
              <w:t>Grant Title:</w:t>
            </w:r>
          </w:p>
        </w:tc>
        <w:tc>
          <w:tcPr>
            <w:tcW w:w="5485" w:type="dxa"/>
          </w:tcPr>
          <w:p w14:paraId="6E5FB93D" w14:textId="77777777" w:rsidR="00B14BF4" w:rsidRDefault="00B14BF4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FD7895" w:rsidRPr="0089068B" w14:paraId="07C6301E" w14:textId="77777777" w:rsidTr="00B14BF4">
        <w:tc>
          <w:tcPr>
            <w:tcW w:w="2705" w:type="dxa"/>
          </w:tcPr>
          <w:p w14:paraId="138F20C0" w14:textId="77777777" w:rsidR="00FD7895" w:rsidRPr="0089068B" w:rsidRDefault="00FD7895" w:rsidP="009647CC">
            <w:pPr>
              <w:keepNext/>
              <w:jc w:val="right"/>
            </w:pPr>
            <w:r w:rsidRPr="0089068B">
              <w:t>Grant ID:</w:t>
            </w:r>
          </w:p>
        </w:tc>
        <w:tc>
          <w:tcPr>
            <w:tcW w:w="5485" w:type="dxa"/>
          </w:tcPr>
          <w:p w14:paraId="74E81DA5" w14:textId="77777777" w:rsidR="00FD7895" w:rsidRPr="0089068B" w:rsidRDefault="00FD7895" w:rsidP="009647CC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FD7895" w:rsidRPr="0089068B" w14:paraId="1D8F49B7" w14:textId="77777777" w:rsidTr="00B14BF4">
        <w:tc>
          <w:tcPr>
            <w:tcW w:w="2705" w:type="dxa"/>
          </w:tcPr>
          <w:p w14:paraId="59309509" w14:textId="77777777" w:rsidR="00FD7895" w:rsidRPr="0089068B" w:rsidRDefault="00FD7895" w:rsidP="009647CC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485" w:type="dxa"/>
          </w:tcPr>
          <w:p w14:paraId="37D26591" w14:textId="77777777" w:rsidR="00FD7895" w:rsidRPr="0089068B" w:rsidRDefault="00FD7895" w:rsidP="009647CC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FD7895" w:rsidRPr="0089068B" w14:paraId="0CC64289" w14:textId="77777777" w:rsidTr="00B14BF4">
        <w:tc>
          <w:tcPr>
            <w:tcW w:w="2705" w:type="dxa"/>
          </w:tcPr>
          <w:p w14:paraId="1D0BA363" w14:textId="77777777" w:rsidR="00FD7895" w:rsidRPr="0089068B" w:rsidRDefault="00B879D4" w:rsidP="009647CC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</w:tcPr>
          <w:p w14:paraId="6287BF64" w14:textId="77777777" w:rsidR="00FD7895" w:rsidRPr="0089068B" w:rsidRDefault="00FD7895" w:rsidP="009647CC">
            <w:pPr>
              <w:keepNext/>
              <w:rPr>
                <w:i/>
              </w:rPr>
            </w:pPr>
          </w:p>
        </w:tc>
      </w:tr>
      <w:tr w:rsidR="00637573" w:rsidRPr="0089068B" w14:paraId="316A1AC9" w14:textId="77777777" w:rsidTr="00B14BF4">
        <w:tc>
          <w:tcPr>
            <w:tcW w:w="2705" w:type="dxa"/>
          </w:tcPr>
          <w:p w14:paraId="2CF34821" w14:textId="77777777" w:rsidR="00637573" w:rsidRPr="0089068B" w:rsidRDefault="00637573" w:rsidP="009647CC">
            <w:pPr>
              <w:jc w:val="right"/>
            </w:pPr>
            <w:r>
              <w:t>IRB Review Date:</w:t>
            </w:r>
          </w:p>
        </w:tc>
        <w:tc>
          <w:tcPr>
            <w:tcW w:w="5485" w:type="dxa"/>
          </w:tcPr>
          <w:p w14:paraId="0C22E2F9" w14:textId="77777777" w:rsidR="00637573" w:rsidRPr="0089068B" w:rsidRDefault="00637573" w:rsidP="009647CC">
            <w:pPr>
              <w:keepNext/>
              <w:rPr>
                <w:i/>
              </w:rPr>
            </w:pPr>
          </w:p>
        </w:tc>
      </w:tr>
    </w:tbl>
    <w:p w14:paraId="4E9270ED" w14:textId="77777777" w:rsidR="00876AD0" w:rsidRDefault="00601E8C" w:rsidP="003053E8">
      <w:pPr>
        <w:spacing w:before="240" w:after="240"/>
      </w:pPr>
      <w:r w:rsidRPr="00671BDE">
        <w:t>D</w:t>
      </w:r>
      <w:r w:rsidR="001D4979" w:rsidRPr="00671BDE">
        <w:t>escription of the problem including the findings of the organization and the</w:t>
      </w:r>
      <w:r w:rsidRPr="00671BDE">
        <w:t xml:space="preserve"> reasons for the IRB’s decision:</w:t>
      </w:r>
    </w:p>
    <w:p w14:paraId="6303211E" w14:textId="77777777" w:rsidR="00876AD0" w:rsidRDefault="00DC5431" w:rsidP="00876AD0">
      <w:pPr>
        <w:spacing w:after="240"/>
        <w:ind w:left="720"/>
        <w:rPr>
          <w:i/>
        </w:rPr>
      </w:pPr>
      <w:r w:rsidRPr="00671BDE">
        <w:rPr>
          <w:i/>
        </w:rPr>
        <w:t>&lt;Insert description.&gt;</w:t>
      </w:r>
    </w:p>
    <w:p w14:paraId="0A1A60C1" w14:textId="77777777" w:rsidR="00876AD0" w:rsidRDefault="001D4979" w:rsidP="00876AD0">
      <w:pPr>
        <w:spacing w:after="240"/>
      </w:pPr>
      <w:r w:rsidRPr="00671BDE">
        <w:t xml:space="preserve">Actions the </w:t>
      </w:r>
      <w:r w:rsidR="00DC5431" w:rsidRPr="00671BDE">
        <w:t xml:space="preserve">organization </w:t>
      </w:r>
      <w:r w:rsidRPr="00671BDE">
        <w:t>is taking or plans to take to address the problem</w:t>
      </w:r>
      <w:r w:rsidR="00601E8C" w:rsidRPr="00671BDE">
        <w:t>:</w:t>
      </w:r>
    </w:p>
    <w:p w14:paraId="30FE9253" w14:textId="77777777" w:rsidR="00876AD0" w:rsidRDefault="00DC5431" w:rsidP="00876AD0">
      <w:pPr>
        <w:spacing w:after="240"/>
        <w:ind w:left="720"/>
        <w:rPr>
          <w:i/>
        </w:rPr>
      </w:pPr>
      <w:r w:rsidRPr="00671BDE">
        <w:rPr>
          <w:i/>
        </w:rPr>
        <w:t>&lt;Describe actions. For example: Revise the protocol, suspend subject enrollment, terminate the research, revise the informed consent document, inform enrolled subjects, or increase monitoring of subjects.&gt;</w:t>
      </w:r>
    </w:p>
    <w:p w14:paraId="31403532" w14:textId="77777777" w:rsidR="00876AD0" w:rsidRDefault="00601E8C" w:rsidP="00876AD0">
      <w:pPr>
        <w:spacing w:after="240"/>
      </w:pPr>
      <w:r w:rsidRPr="00671BDE">
        <w:t>Follow-up Plans</w:t>
      </w:r>
    </w:p>
    <w:p w14:paraId="07459E1A" w14:textId="77777777" w:rsidR="00876AD0" w:rsidRDefault="00EA76D9" w:rsidP="00876AD0">
      <w:pPr>
        <w:spacing w:after="240"/>
        <w:ind w:left="720"/>
        <w:rPr>
          <w:i/>
        </w:rPr>
      </w:pPr>
      <w:r>
        <w:rPr>
          <w:i/>
        </w:rPr>
        <w:t>&lt;</w:t>
      </w:r>
      <w:r w:rsidR="00DC5431" w:rsidRPr="00671BDE">
        <w:rPr>
          <w:i/>
        </w:rPr>
        <w:t>Delete if none. Otherwise describe plans, if any, to send a follow-up or final report by the earlier of (1) a specific date or (2) when an investigation has been completed or a corrective action plan has been implemented.&gt;</w:t>
      </w:r>
    </w:p>
    <w:p w14:paraId="14CF043E" w14:textId="77777777" w:rsidR="00876AD0" w:rsidRDefault="00D53F11" w:rsidP="00876AD0">
      <w:pPr>
        <w:spacing w:after="240"/>
      </w:pPr>
      <w:r w:rsidRPr="00671BDE">
        <w:t>Please let us know if you need additional information.</w:t>
      </w:r>
    </w:p>
    <w:p w14:paraId="64E28C39" w14:textId="77777777" w:rsidR="00876AD0" w:rsidRDefault="00D53F11" w:rsidP="00876AD0">
      <w:pPr>
        <w:spacing w:after="720"/>
      </w:pPr>
      <w:r w:rsidRPr="00671BDE">
        <w:t>Sincerely,</w:t>
      </w:r>
    </w:p>
    <w:p w14:paraId="622A4E68" w14:textId="77777777" w:rsidR="00D53F11" w:rsidRDefault="00695DB5" w:rsidP="001D4979">
      <w:r w:rsidRPr="00671BDE">
        <w:t>Organizational Official</w:t>
      </w:r>
      <w:r w:rsidR="003A0A14">
        <w:t xml:space="preserve"> &lt;</w:t>
      </w:r>
      <w:r w:rsidR="003A0A14" w:rsidRPr="003A0A14">
        <w:rPr>
          <w:i/>
        </w:rPr>
        <w:t>o</w:t>
      </w:r>
      <w:r w:rsidR="003A0A14">
        <w:rPr>
          <w:i/>
        </w:rPr>
        <w:t>r</w:t>
      </w:r>
      <w:r w:rsidR="003A0A14" w:rsidRPr="003A0A14">
        <w:rPr>
          <w:i/>
        </w:rPr>
        <w:t xml:space="preserve"> </w:t>
      </w:r>
      <w:r w:rsidR="003A0A14">
        <w:rPr>
          <w:i/>
        </w:rPr>
        <w:t>designee&gt;</w:t>
      </w:r>
    </w:p>
    <w:p w14:paraId="2FFF1C92" w14:textId="77777777" w:rsidR="00054FE5" w:rsidRPr="00671BDE" w:rsidRDefault="00D53F11" w:rsidP="000F668C">
      <w:r w:rsidRPr="00671BDE">
        <w:t>cc:</w:t>
      </w:r>
      <w:r w:rsidRPr="00671BDE">
        <w:tab/>
      </w:r>
      <w:r w:rsidR="00054FE5" w:rsidRPr="00671BDE">
        <w:rPr>
          <w:i/>
        </w:rPr>
        <w:t xml:space="preserve">&lt;Convened IRB by inclusion in the </w:t>
      </w:r>
      <w:r w:rsidR="000F668C">
        <w:rPr>
          <w:i/>
        </w:rPr>
        <w:t>agenda</w:t>
      </w:r>
      <w:r w:rsidR="00054FE5" w:rsidRPr="00671BDE">
        <w:rPr>
          <w:i/>
        </w:rPr>
        <w:t xml:space="preserve"> </w:t>
      </w:r>
      <w:r w:rsidR="000F668C">
        <w:rPr>
          <w:i/>
        </w:rPr>
        <w:t>materials</w:t>
      </w:r>
      <w:r w:rsidR="00054FE5" w:rsidRPr="00671BDE">
        <w:rPr>
          <w:i/>
        </w:rPr>
        <w:t xml:space="preserve"> as an information item&gt;</w:t>
      </w:r>
    </w:p>
    <w:p w14:paraId="68F7D3D8" w14:textId="77777777" w:rsidR="00DB5C03" w:rsidRPr="00671BDE" w:rsidRDefault="00DB5C03" w:rsidP="00DB5C03">
      <w:pPr>
        <w:ind w:left="720"/>
        <w:rPr>
          <w:i/>
        </w:rPr>
      </w:pPr>
      <w:r w:rsidRPr="00671BDE">
        <w:rPr>
          <w:i/>
        </w:rPr>
        <w:t>&lt;Protocol Contact&gt;</w:t>
      </w:r>
    </w:p>
    <w:p w14:paraId="0686F843" w14:textId="77777777" w:rsidR="00D53F11" w:rsidRPr="00671BDE" w:rsidRDefault="00D53F11" w:rsidP="00054FE5">
      <w:pPr>
        <w:ind w:firstLine="720"/>
        <w:rPr>
          <w:i/>
        </w:rPr>
      </w:pPr>
      <w:r w:rsidRPr="00671BDE">
        <w:rPr>
          <w:i/>
        </w:rPr>
        <w:t>&lt;Principal Investigator&gt;</w:t>
      </w:r>
    </w:p>
    <w:p w14:paraId="02EEE04F" w14:textId="77777777" w:rsidR="00D53F11" w:rsidRPr="00671BDE" w:rsidRDefault="00D53F11" w:rsidP="00D53F11">
      <w:pPr>
        <w:ind w:left="1440" w:hanging="720"/>
        <w:rPr>
          <w:i/>
        </w:rPr>
      </w:pPr>
      <w:r w:rsidRPr="00671BDE">
        <w:rPr>
          <w:i/>
        </w:rPr>
        <w:t>&lt;Sponsor. Delete if none.&gt;</w:t>
      </w:r>
    </w:p>
    <w:p w14:paraId="211FF27F" w14:textId="77777777" w:rsidR="00D53F11" w:rsidRPr="00671BDE" w:rsidRDefault="00D53F11" w:rsidP="00D53F11">
      <w:pPr>
        <w:ind w:left="1440" w:hanging="720"/>
        <w:rPr>
          <w:i/>
        </w:rPr>
      </w:pPr>
      <w:r w:rsidRPr="00671BDE">
        <w:rPr>
          <w:i/>
        </w:rPr>
        <w:t>&lt;Contract Research Organization. Delete if none&gt;</w:t>
      </w:r>
    </w:p>
    <w:p w14:paraId="61A6A3AA" w14:textId="77777777" w:rsidR="00D53F11" w:rsidRPr="00671BDE" w:rsidRDefault="00D53F11" w:rsidP="00D53F11">
      <w:pPr>
        <w:ind w:left="1440" w:hanging="720"/>
        <w:rPr>
          <w:i/>
        </w:rPr>
      </w:pPr>
      <w:r w:rsidRPr="00671BDE">
        <w:rPr>
          <w:i/>
        </w:rPr>
        <w:t>&lt;Chairman or Supervisor of the Principal Investigator&gt;</w:t>
      </w:r>
    </w:p>
    <w:p w14:paraId="50E1A412" w14:textId="77777777" w:rsidR="009971C5" w:rsidRPr="001975A0" w:rsidRDefault="009971C5" w:rsidP="009971C5">
      <w:pPr>
        <w:ind w:left="1440" w:hanging="720"/>
        <w:rPr>
          <w:i/>
        </w:rPr>
      </w:pPr>
      <w:r>
        <w:rPr>
          <w:i/>
        </w:rPr>
        <w:t>&lt;Grants and Contracts Office&gt;</w:t>
      </w:r>
    </w:p>
    <w:p w14:paraId="7B603548" w14:textId="77777777" w:rsidR="00207A5B" w:rsidRPr="00671BDE" w:rsidRDefault="00207A5B" w:rsidP="00D53F11">
      <w:pPr>
        <w:ind w:left="1440" w:hanging="720"/>
        <w:rPr>
          <w:i/>
        </w:rPr>
      </w:pPr>
      <w:r w:rsidRPr="00671BDE">
        <w:rPr>
          <w:i/>
        </w:rPr>
        <w:t>&lt;Legal Counsel&gt;</w:t>
      </w:r>
    </w:p>
    <w:p w14:paraId="34E8F6D4" w14:textId="77777777" w:rsidR="00207A5B" w:rsidRPr="00671BDE" w:rsidRDefault="00207A5B" w:rsidP="00D53F11">
      <w:pPr>
        <w:ind w:left="1440" w:hanging="720"/>
        <w:rPr>
          <w:i/>
        </w:rPr>
      </w:pPr>
      <w:r w:rsidRPr="00671BDE">
        <w:rPr>
          <w:i/>
        </w:rPr>
        <w:t>&lt;Risk Management&gt;</w:t>
      </w:r>
    </w:p>
    <w:p w14:paraId="6851FD9A" w14:textId="77777777" w:rsidR="001C107D" w:rsidRPr="00671BDE" w:rsidRDefault="001C107D" w:rsidP="001C107D">
      <w:pPr>
        <w:ind w:left="1440" w:hanging="720"/>
        <w:rPr>
          <w:i/>
        </w:rPr>
      </w:pPr>
      <w:r w:rsidRPr="00671BDE">
        <w:rPr>
          <w:i/>
        </w:rPr>
        <w:t xml:space="preserve">&lt;Others as deemed appropriate by the </w:t>
      </w:r>
      <w:r w:rsidR="00FD5355">
        <w:rPr>
          <w:i/>
        </w:rPr>
        <w:t>Organizational Official</w:t>
      </w:r>
      <w:r w:rsidRPr="00671BDE">
        <w:rPr>
          <w:i/>
        </w:rPr>
        <w:t>.&gt;</w:t>
      </w:r>
    </w:p>
    <w:p w14:paraId="2C7AEDF0" w14:textId="77777777" w:rsidR="00E13233" w:rsidRPr="00566A19" w:rsidRDefault="00E13233" w:rsidP="00E13233">
      <w:pPr>
        <w:ind w:left="1440" w:hanging="720"/>
        <w:rPr>
          <w:i/>
        </w:rPr>
      </w:pPr>
      <w:r w:rsidRPr="00566A19">
        <w:rPr>
          <w:i/>
        </w:rPr>
        <w:t>&lt;For international or collaborative research, the local research ethics committee or equivalent, as applicable&gt;</w:t>
      </w:r>
    </w:p>
    <w:p w14:paraId="3ACE65E8" w14:textId="77777777" w:rsidR="00D53F11" w:rsidRPr="00671BDE" w:rsidRDefault="00D53F11" w:rsidP="00D53F11">
      <w:pPr>
        <w:ind w:left="1440" w:hanging="720"/>
        <w:rPr>
          <w:i/>
        </w:rPr>
      </w:pPr>
      <w:r w:rsidRPr="00671BDE">
        <w:rPr>
          <w:i/>
        </w:rPr>
        <w:t>&lt;</w:t>
      </w:r>
      <w:r w:rsidR="00DF763E" w:rsidRPr="00671BDE">
        <w:rPr>
          <w:i/>
        </w:rPr>
        <w:t xml:space="preserve">The </w:t>
      </w:r>
      <w:r w:rsidRPr="00671BDE">
        <w:rPr>
          <w:i/>
        </w:rPr>
        <w:t xml:space="preserve">Privacy Officer of </w:t>
      </w:r>
      <w:r w:rsidR="00DF763E" w:rsidRPr="00671BDE">
        <w:rPr>
          <w:i/>
        </w:rPr>
        <w:t>an organization</w:t>
      </w:r>
      <w:r w:rsidRPr="00671BDE">
        <w:rPr>
          <w:i/>
        </w:rPr>
        <w:t xml:space="preserve">, if the report involves unauthorized use, loss, or disclosure of </w:t>
      </w:r>
      <w:r w:rsidR="00886C10" w:rsidRPr="00671BDE">
        <w:rPr>
          <w:i/>
        </w:rPr>
        <w:t xml:space="preserve">the organization’s </w:t>
      </w:r>
      <w:r w:rsidRPr="00671BDE">
        <w:rPr>
          <w:i/>
        </w:rPr>
        <w:t>individually identifiable inform</w:t>
      </w:r>
      <w:r w:rsidR="00DF763E" w:rsidRPr="00671BDE">
        <w:rPr>
          <w:i/>
        </w:rPr>
        <w:t>ation</w:t>
      </w:r>
      <w:r w:rsidR="00187B43">
        <w:rPr>
          <w:i/>
        </w:rPr>
        <w:t>&gt;</w:t>
      </w:r>
    </w:p>
    <w:p w14:paraId="1B284430" w14:textId="77777777" w:rsidR="00D53F11" w:rsidRPr="00671BDE" w:rsidRDefault="00DF763E" w:rsidP="00D53F11">
      <w:pPr>
        <w:ind w:left="1440" w:hanging="720"/>
        <w:rPr>
          <w:i/>
        </w:rPr>
      </w:pPr>
      <w:r w:rsidRPr="00671BDE">
        <w:rPr>
          <w:i/>
        </w:rPr>
        <w:t>&lt;</w:t>
      </w:r>
      <w:r w:rsidR="00D53F11" w:rsidRPr="00671BDE">
        <w:rPr>
          <w:i/>
        </w:rPr>
        <w:t>The Information Security Officer of an organization</w:t>
      </w:r>
      <w:r w:rsidRPr="00671BDE">
        <w:rPr>
          <w:i/>
        </w:rPr>
        <w:t>,</w:t>
      </w:r>
      <w:r w:rsidR="00D53F11" w:rsidRPr="00671BDE">
        <w:rPr>
          <w:i/>
        </w:rPr>
        <w:t xml:space="preserve"> if the report involves violations </w:t>
      </w:r>
      <w:r w:rsidR="00886C10" w:rsidRPr="00671BDE">
        <w:rPr>
          <w:i/>
        </w:rPr>
        <w:t xml:space="preserve">of the organization’s </w:t>
      </w:r>
      <w:r w:rsidR="00D53F11" w:rsidRPr="00671BDE">
        <w:rPr>
          <w:i/>
        </w:rPr>
        <w:t>information security requirements.</w:t>
      </w:r>
      <w:r w:rsidRPr="00671BDE">
        <w:rPr>
          <w:i/>
        </w:rPr>
        <w:t>&gt;</w:t>
      </w:r>
    </w:p>
    <w:p w14:paraId="72CC93D1" w14:textId="77777777" w:rsidR="00DF763E" w:rsidRPr="00671BDE" w:rsidRDefault="00DF763E" w:rsidP="00D53F11">
      <w:pPr>
        <w:ind w:left="1440" w:hanging="720"/>
        <w:rPr>
          <w:i/>
        </w:rPr>
      </w:pPr>
      <w:r w:rsidRPr="00671BDE">
        <w:rPr>
          <w:i/>
        </w:rPr>
        <w:t>&lt;The following regulatory agencies when they conduct, fund, or oversee the research when they want reporting separate from OHRP&gt;</w:t>
      </w:r>
    </w:p>
    <w:p w14:paraId="2D4FA37A" w14:textId="77777777" w:rsidR="00DF763E" w:rsidRPr="00671BDE" w:rsidRDefault="00DF763E" w:rsidP="007E46F3">
      <w:pPr>
        <w:ind w:left="720"/>
      </w:pPr>
      <w:r w:rsidRPr="00671BDE">
        <w:t>Agency for International Development (22 CFR 225)</w:t>
      </w:r>
    </w:p>
    <w:p w14:paraId="633F3E2F" w14:textId="77777777" w:rsidR="00DF763E" w:rsidRPr="00671BDE" w:rsidRDefault="00DF763E" w:rsidP="007E46F3">
      <w:pPr>
        <w:ind w:left="720"/>
      </w:pPr>
      <w:r w:rsidRPr="00671BDE">
        <w:t>Central Intelligence Agency (Executive order)</w:t>
      </w:r>
    </w:p>
    <w:p w14:paraId="0C417A21" w14:textId="77777777" w:rsidR="00DF763E" w:rsidRPr="00671BDE" w:rsidRDefault="00DF763E" w:rsidP="007E46F3">
      <w:pPr>
        <w:ind w:left="720"/>
      </w:pPr>
      <w:r w:rsidRPr="00671BDE">
        <w:t>Consumer Products Safety Commission (16 CFR 1028)</w:t>
      </w:r>
    </w:p>
    <w:p w14:paraId="46F6EA6D" w14:textId="77777777" w:rsidR="00876AD0" w:rsidRDefault="00F62A05" w:rsidP="007E46F3">
      <w:pPr>
        <w:ind w:left="720"/>
      </w:pPr>
      <w:r>
        <w:t xml:space="preserve">The </w:t>
      </w:r>
      <w:r w:rsidR="00DF763E" w:rsidRPr="00671BDE">
        <w:t>Department of Agriculture (7 CFR 1c)</w:t>
      </w:r>
    </w:p>
    <w:p w14:paraId="098C3869" w14:textId="77777777" w:rsidR="0072796F" w:rsidRPr="00546F0F" w:rsidRDefault="00F62A05" w:rsidP="00952089">
      <w:pPr>
        <w:ind w:left="720"/>
        <w:rPr>
          <w:color w:val="00B050"/>
        </w:rPr>
      </w:pPr>
      <w:r>
        <w:t>The Department of</w:t>
      </w:r>
      <w:r w:rsidR="00DF763E" w:rsidRPr="00671BDE">
        <w:t xml:space="preserve"> Commerce (15 CFR 27)</w:t>
      </w:r>
    </w:p>
    <w:p w14:paraId="635CBB55" w14:textId="77777777" w:rsidR="00DF763E" w:rsidRPr="00F17133" w:rsidRDefault="00F62A05" w:rsidP="007E46F3">
      <w:pPr>
        <w:ind w:left="720"/>
      </w:pPr>
      <w:r w:rsidRPr="00F17133">
        <w:t>The Department of</w:t>
      </w:r>
      <w:r w:rsidR="00DF763E" w:rsidRPr="00F17133">
        <w:t xml:space="preserve"> Education </w:t>
      </w:r>
      <w:r w:rsidR="00DA312C" w:rsidRPr="00F17133">
        <w:t xml:space="preserve">(ED) </w:t>
      </w:r>
      <w:r w:rsidR="00DF763E" w:rsidRPr="00F17133">
        <w:t>(34 CFR 97)</w:t>
      </w:r>
    </w:p>
    <w:p w14:paraId="778B85A4" w14:textId="77777777" w:rsidR="00DF763E" w:rsidRPr="00F17133" w:rsidRDefault="00F62A05" w:rsidP="007E46F3">
      <w:pPr>
        <w:ind w:left="720"/>
      </w:pPr>
      <w:r w:rsidRPr="00F17133">
        <w:t>The Department of</w:t>
      </w:r>
      <w:r w:rsidR="00DF763E" w:rsidRPr="00F17133">
        <w:t xml:space="preserve"> Energy </w:t>
      </w:r>
      <w:r w:rsidR="00DA312C" w:rsidRPr="00F17133">
        <w:t xml:space="preserve">(DOE) </w:t>
      </w:r>
      <w:r w:rsidR="00DF763E" w:rsidRPr="00F17133">
        <w:t>(10 CFR 745)</w:t>
      </w:r>
    </w:p>
    <w:p w14:paraId="3E92D5A5" w14:textId="77777777" w:rsidR="00DF763E" w:rsidRPr="00F17133" w:rsidRDefault="00F62A05" w:rsidP="007E46F3">
      <w:pPr>
        <w:ind w:left="720"/>
      </w:pPr>
      <w:r w:rsidRPr="00F17133">
        <w:t>The Department of</w:t>
      </w:r>
      <w:r w:rsidR="00DF763E" w:rsidRPr="00F17133">
        <w:t xml:space="preserve"> Homeland Security (Public law 108-458 Sec. 8306)</w:t>
      </w:r>
    </w:p>
    <w:p w14:paraId="221AF887" w14:textId="77777777" w:rsidR="00DF763E" w:rsidRPr="00F17133" w:rsidRDefault="00F62A05" w:rsidP="007E46F3">
      <w:pPr>
        <w:ind w:left="720"/>
      </w:pPr>
      <w:r w:rsidRPr="00F17133">
        <w:t>The Department of</w:t>
      </w:r>
      <w:r w:rsidR="00DF763E" w:rsidRPr="00F17133">
        <w:t xml:space="preserve"> Justice </w:t>
      </w:r>
      <w:r w:rsidR="00DA312C" w:rsidRPr="00F17133">
        <w:t xml:space="preserve">(DOJ) </w:t>
      </w:r>
      <w:r w:rsidR="00DF763E" w:rsidRPr="00F17133">
        <w:t>(28 CFR 46)</w:t>
      </w:r>
    </w:p>
    <w:p w14:paraId="7FBD27DC" w14:textId="77777777" w:rsidR="00DF763E" w:rsidRPr="00F17133" w:rsidRDefault="00F62A05" w:rsidP="007E46F3">
      <w:pPr>
        <w:ind w:left="720"/>
      </w:pPr>
      <w:r w:rsidRPr="00F17133">
        <w:t>The Department of</w:t>
      </w:r>
      <w:r w:rsidR="00DF763E" w:rsidRPr="00F17133">
        <w:t xml:space="preserve"> Transportation (49 CFR 11)</w:t>
      </w:r>
    </w:p>
    <w:p w14:paraId="16AF1471" w14:textId="77777777" w:rsidR="00DF763E" w:rsidRPr="00F17133" w:rsidRDefault="00F62A05" w:rsidP="007E46F3">
      <w:pPr>
        <w:ind w:left="720"/>
      </w:pPr>
      <w:r w:rsidRPr="00F17133">
        <w:t xml:space="preserve">The </w:t>
      </w:r>
      <w:r w:rsidR="00DF763E" w:rsidRPr="00F17133">
        <w:t>Environmental Protection Agency</w:t>
      </w:r>
      <w:r w:rsidR="00DA312C" w:rsidRPr="00F17133">
        <w:t xml:space="preserve"> (EPA)</w:t>
      </w:r>
      <w:r w:rsidR="00DF763E" w:rsidRPr="00F17133">
        <w:t xml:space="preserve"> (40 CFR 26)</w:t>
      </w:r>
    </w:p>
    <w:p w14:paraId="55AFEDB8" w14:textId="77777777" w:rsidR="001C107D" w:rsidRPr="00F17133" w:rsidRDefault="001C107D" w:rsidP="001C107D">
      <w:pPr>
        <w:ind w:left="1440"/>
        <w:rPr>
          <w:i/>
        </w:rPr>
      </w:pPr>
      <w:r w:rsidRPr="00F17133">
        <w:rPr>
          <w:i/>
        </w:rPr>
        <w:t>&lt;send to:&gt;</w:t>
      </w:r>
    </w:p>
    <w:p w14:paraId="593F8E4C" w14:textId="77777777" w:rsidR="001C107D" w:rsidRPr="00F17133" w:rsidRDefault="00F62A05" w:rsidP="001C107D">
      <w:pPr>
        <w:ind w:left="1440"/>
      </w:pPr>
      <w:r w:rsidRPr="00F17133">
        <w:t xml:space="preserve">The </w:t>
      </w:r>
      <w:r w:rsidR="007B493D" w:rsidRPr="00F17133">
        <w:t>Environmen</w:t>
      </w:r>
      <w:r w:rsidRPr="00F17133">
        <w:t>t</w:t>
      </w:r>
      <w:r w:rsidR="007B493D" w:rsidRPr="00F17133">
        <w:t xml:space="preserve">al Protection Agency (EPA) </w:t>
      </w:r>
      <w:r w:rsidR="001C107D" w:rsidRPr="00F17133">
        <w:t>Human Subjects Research Review official</w:t>
      </w:r>
    </w:p>
    <w:p w14:paraId="7642ED5F" w14:textId="77777777" w:rsidR="00DF763E" w:rsidRPr="00671BDE" w:rsidRDefault="00DF763E" w:rsidP="007E46F3">
      <w:pPr>
        <w:ind w:left="720"/>
      </w:pPr>
      <w:r w:rsidRPr="00671BDE">
        <w:t>Housing and Urban Development (24 CFR 60)</w:t>
      </w:r>
    </w:p>
    <w:p w14:paraId="009947B5" w14:textId="77777777" w:rsidR="00DF763E" w:rsidRPr="00671BDE" w:rsidRDefault="00DF763E" w:rsidP="007E46F3">
      <w:pPr>
        <w:ind w:left="720"/>
      </w:pPr>
      <w:r w:rsidRPr="00671BDE">
        <w:t>National Aeronautics and Space Administration (14 CFR 1230)</w:t>
      </w:r>
    </w:p>
    <w:p w14:paraId="13609757" w14:textId="77777777" w:rsidR="00DF763E" w:rsidRPr="00671BDE" w:rsidRDefault="00DF763E" w:rsidP="007E46F3">
      <w:pPr>
        <w:ind w:left="720"/>
      </w:pPr>
      <w:r w:rsidRPr="00671BDE">
        <w:t>National Science Foundation (45 CFR 690)</w:t>
      </w:r>
    </w:p>
    <w:p w14:paraId="7B9A9B00" w14:textId="77777777" w:rsidR="00DF763E" w:rsidRPr="00671BDE" w:rsidRDefault="00DF763E" w:rsidP="007E46F3">
      <w:pPr>
        <w:ind w:left="720"/>
      </w:pPr>
      <w:r w:rsidRPr="00671BDE">
        <w:t>Office of Science and Technology Policy (Adoption of policy)</w:t>
      </w:r>
    </w:p>
    <w:p w14:paraId="753955C1" w14:textId="77777777" w:rsidR="00876AD0" w:rsidRPr="00A2348B" w:rsidRDefault="00DF763E" w:rsidP="00876AD0">
      <w:pPr>
        <w:spacing w:after="240"/>
        <w:ind w:left="720"/>
        <w:rPr>
          <w:color w:val="F898A6"/>
        </w:rPr>
      </w:pPr>
      <w:r w:rsidRPr="00671BDE">
        <w:t>Social Security Administration (Public law 7.5.26)</w:t>
      </w:r>
    </w:p>
    <w:p w14:paraId="7DF5B694" w14:textId="794D1FF3" w:rsidR="007E46F3" w:rsidRPr="00A2348B" w:rsidRDefault="007E46F3" w:rsidP="001C107D">
      <w:pPr>
        <w:ind w:left="1440" w:hanging="720"/>
        <w:rPr>
          <w:color w:val="F898A6"/>
        </w:rPr>
      </w:pPr>
    </w:p>
    <w:sectPr w:rsidR="007E46F3" w:rsidRPr="00A2348B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D4BE5" w14:textId="77777777" w:rsidR="00233A20" w:rsidRDefault="00233A20">
      <w:r>
        <w:separator/>
      </w:r>
    </w:p>
  </w:endnote>
  <w:endnote w:type="continuationSeparator" w:id="0">
    <w:p w14:paraId="657F5AE6" w14:textId="77777777" w:rsidR="00233A20" w:rsidRDefault="00233A20">
      <w:r>
        <w:continuationSeparator/>
      </w:r>
    </w:p>
  </w:endnote>
  <w:endnote w:type="continuationNotice" w:id="1">
    <w:p w14:paraId="5DEA498D" w14:textId="77777777" w:rsidR="00233A20" w:rsidRDefault="00233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7E80C" w14:textId="77777777" w:rsidR="008A6931" w:rsidRDefault="008A6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7062" w14:textId="3F673714" w:rsidR="006D745D" w:rsidRDefault="006D745D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350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8350C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8A6931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0ACF5" w14:textId="77777777" w:rsidR="008A6931" w:rsidRDefault="008A6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C048A" w14:textId="77777777" w:rsidR="00233A20" w:rsidRDefault="00233A20">
      <w:r>
        <w:separator/>
      </w:r>
    </w:p>
  </w:footnote>
  <w:footnote w:type="continuationSeparator" w:id="0">
    <w:p w14:paraId="309EC204" w14:textId="77777777" w:rsidR="00233A20" w:rsidRDefault="00233A20">
      <w:r>
        <w:continuationSeparator/>
      </w:r>
    </w:p>
  </w:footnote>
  <w:footnote w:type="continuationNotice" w:id="1">
    <w:p w14:paraId="0B9742D2" w14:textId="77777777" w:rsidR="00233A20" w:rsidRDefault="00233A20"/>
  </w:footnote>
  <w:footnote w:id="2">
    <w:p w14:paraId="7E698795" w14:textId="77777777" w:rsidR="003E34AC" w:rsidRDefault="00462676">
      <w:pPr>
        <w:pStyle w:val="FootnoteText"/>
      </w:pPr>
      <w:r>
        <w:rPr>
          <w:rStyle w:val="FootnoteReference"/>
        </w:rPr>
        <w:footnoteRef/>
      </w:r>
      <w:r>
        <w:t xml:space="preserve"> See: </w:t>
      </w:r>
      <w:hyperlink r:id="rId1" w:history="1">
        <w:r w:rsidR="003E34AC" w:rsidRPr="00274026">
          <w:rPr>
            <w:rStyle w:val="Hyperlink"/>
          </w:rPr>
          <w:t>http://www.dtic.mil/whs/directives/corres/pdf/321602p.pdf</w:t>
        </w:r>
      </w:hyperlink>
    </w:p>
  </w:footnote>
  <w:footnote w:id="3">
    <w:p w14:paraId="31834901" w14:textId="77777777" w:rsidR="001C107D" w:rsidRPr="00B0602E" w:rsidRDefault="001C107D" w:rsidP="001C107D">
      <w:pPr>
        <w:pStyle w:val="FootnoteText"/>
      </w:pPr>
      <w:r>
        <w:rPr>
          <w:rStyle w:val="FootnoteReference"/>
        </w:rPr>
        <w:footnoteRef/>
      </w:r>
      <w:r>
        <w:t xml:space="preserve"> See: </w:t>
      </w:r>
      <w:hyperlink r:id="rId2" w:history="1">
        <w:r w:rsidRPr="001D7EFB">
          <w:rPr>
            <w:rStyle w:val="Hyperlink"/>
          </w:rPr>
          <w:t>http://www.hhs.gov/ohrp/policy/incidreport_ohrp.html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4B336" w14:textId="77777777" w:rsidR="008A6931" w:rsidRDefault="008A6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A417E" w14:textId="77777777" w:rsidR="008A6931" w:rsidRDefault="008A69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9C40" w14:textId="77777777" w:rsidR="008A6931" w:rsidRDefault="008A6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2D"/>
    <w:rsid w:val="00015ABB"/>
    <w:rsid w:val="0002080F"/>
    <w:rsid w:val="00025E72"/>
    <w:rsid w:val="000264D6"/>
    <w:rsid w:val="00032315"/>
    <w:rsid w:val="00033295"/>
    <w:rsid w:val="000435B8"/>
    <w:rsid w:val="000542F4"/>
    <w:rsid w:val="00054FE5"/>
    <w:rsid w:val="00061849"/>
    <w:rsid w:val="00077013"/>
    <w:rsid w:val="000813B6"/>
    <w:rsid w:val="000827A1"/>
    <w:rsid w:val="0008491E"/>
    <w:rsid w:val="00094711"/>
    <w:rsid w:val="000A27A2"/>
    <w:rsid w:val="000A493A"/>
    <w:rsid w:val="000A60A8"/>
    <w:rsid w:val="000B3C8B"/>
    <w:rsid w:val="000D0D14"/>
    <w:rsid w:val="000D74F2"/>
    <w:rsid w:val="000D7521"/>
    <w:rsid w:val="000D7F3F"/>
    <w:rsid w:val="000E5FA5"/>
    <w:rsid w:val="000F668C"/>
    <w:rsid w:val="00104FF8"/>
    <w:rsid w:val="00111988"/>
    <w:rsid w:val="00154BC1"/>
    <w:rsid w:val="00164769"/>
    <w:rsid w:val="00166378"/>
    <w:rsid w:val="00180024"/>
    <w:rsid w:val="00187B43"/>
    <w:rsid w:val="001B56EF"/>
    <w:rsid w:val="001C107D"/>
    <w:rsid w:val="001C4516"/>
    <w:rsid w:val="001D4979"/>
    <w:rsid w:val="001E3C61"/>
    <w:rsid w:val="001F2304"/>
    <w:rsid w:val="00202F32"/>
    <w:rsid w:val="00207A5B"/>
    <w:rsid w:val="00212B4D"/>
    <w:rsid w:val="00232D71"/>
    <w:rsid w:val="00233A20"/>
    <w:rsid w:val="00247F3E"/>
    <w:rsid w:val="002516D2"/>
    <w:rsid w:val="002530C0"/>
    <w:rsid w:val="00255A35"/>
    <w:rsid w:val="003053E8"/>
    <w:rsid w:val="00307F71"/>
    <w:rsid w:val="0033624A"/>
    <w:rsid w:val="0035097E"/>
    <w:rsid w:val="00357F1E"/>
    <w:rsid w:val="003629F8"/>
    <w:rsid w:val="00376E7E"/>
    <w:rsid w:val="0038350C"/>
    <w:rsid w:val="00392A01"/>
    <w:rsid w:val="003A0A14"/>
    <w:rsid w:val="003D3F9B"/>
    <w:rsid w:val="003D501E"/>
    <w:rsid w:val="003E0505"/>
    <w:rsid w:val="003E34AC"/>
    <w:rsid w:val="003E41AE"/>
    <w:rsid w:val="003F4C96"/>
    <w:rsid w:val="003F7807"/>
    <w:rsid w:val="004102B8"/>
    <w:rsid w:val="004204D7"/>
    <w:rsid w:val="0043581A"/>
    <w:rsid w:val="00452F90"/>
    <w:rsid w:val="00462676"/>
    <w:rsid w:val="0047439A"/>
    <w:rsid w:val="004830CA"/>
    <w:rsid w:val="00496191"/>
    <w:rsid w:val="004F525B"/>
    <w:rsid w:val="004F68EA"/>
    <w:rsid w:val="00502851"/>
    <w:rsid w:val="0050295F"/>
    <w:rsid w:val="00511A52"/>
    <w:rsid w:val="005237BF"/>
    <w:rsid w:val="00527D05"/>
    <w:rsid w:val="00543832"/>
    <w:rsid w:val="00546F0F"/>
    <w:rsid w:val="00557281"/>
    <w:rsid w:val="00567B6C"/>
    <w:rsid w:val="00596EAB"/>
    <w:rsid w:val="00600179"/>
    <w:rsid w:val="0060046E"/>
    <w:rsid w:val="00601E8C"/>
    <w:rsid w:val="00616357"/>
    <w:rsid w:val="00637573"/>
    <w:rsid w:val="006418D0"/>
    <w:rsid w:val="00663AF3"/>
    <w:rsid w:val="00671BDE"/>
    <w:rsid w:val="0068397A"/>
    <w:rsid w:val="0069477B"/>
    <w:rsid w:val="006949AB"/>
    <w:rsid w:val="00695DB5"/>
    <w:rsid w:val="006B41BB"/>
    <w:rsid w:val="006B4B4C"/>
    <w:rsid w:val="006C6DB4"/>
    <w:rsid w:val="006D745D"/>
    <w:rsid w:val="00724DEF"/>
    <w:rsid w:val="0072796F"/>
    <w:rsid w:val="00732B84"/>
    <w:rsid w:val="0075633C"/>
    <w:rsid w:val="00766DE4"/>
    <w:rsid w:val="00775C22"/>
    <w:rsid w:val="0078237B"/>
    <w:rsid w:val="00790D8C"/>
    <w:rsid w:val="007B03DE"/>
    <w:rsid w:val="007B493D"/>
    <w:rsid w:val="007C4273"/>
    <w:rsid w:val="007D0132"/>
    <w:rsid w:val="007E46F3"/>
    <w:rsid w:val="00815D06"/>
    <w:rsid w:val="00817672"/>
    <w:rsid w:val="00821048"/>
    <w:rsid w:val="008353E6"/>
    <w:rsid w:val="00844C0C"/>
    <w:rsid w:val="00852961"/>
    <w:rsid w:val="00863F37"/>
    <w:rsid w:val="00875B44"/>
    <w:rsid w:val="00876357"/>
    <w:rsid w:val="00876AD0"/>
    <w:rsid w:val="00886C10"/>
    <w:rsid w:val="00892871"/>
    <w:rsid w:val="00896752"/>
    <w:rsid w:val="008A0B2E"/>
    <w:rsid w:val="008A6931"/>
    <w:rsid w:val="008C2795"/>
    <w:rsid w:val="008D7BD5"/>
    <w:rsid w:val="009347B9"/>
    <w:rsid w:val="0093701F"/>
    <w:rsid w:val="009411A5"/>
    <w:rsid w:val="00950C78"/>
    <w:rsid w:val="00952089"/>
    <w:rsid w:val="00953649"/>
    <w:rsid w:val="009647CC"/>
    <w:rsid w:val="00970DFB"/>
    <w:rsid w:val="009971C5"/>
    <w:rsid w:val="009B0F90"/>
    <w:rsid w:val="009B3FF3"/>
    <w:rsid w:val="009E53A1"/>
    <w:rsid w:val="00A00276"/>
    <w:rsid w:val="00A05AC4"/>
    <w:rsid w:val="00A203E7"/>
    <w:rsid w:val="00A207DB"/>
    <w:rsid w:val="00A2348B"/>
    <w:rsid w:val="00A3616A"/>
    <w:rsid w:val="00A36FAE"/>
    <w:rsid w:val="00A437FE"/>
    <w:rsid w:val="00A61B2D"/>
    <w:rsid w:val="00A92013"/>
    <w:rsid w:val="00AB2113"/>
    <w:rsid w:val="00AC2A66"/>
    <w:rsid w:val="00AC3A42"/>
    <w:rsid w:val="00AE5525"/>
    <w:rsid w:val="00B0602E"/>
    <w:rsid w:val="00B072A3"/>
    <w:rsid w:val="00B1119F"/>
    <w:rsid w:val="00B14279"/>
    <w:rsid w:val="00B14BF4"/>
    <w:rsid w:val="00B307C7"/>
    <w:rsid w:val="00B355E7"/>
    <w:rsid w:val="00B54EC2"/>
    <w:rsid w:val="00B6138B"/>
    <w:rsid w:val="00B8379F"/>
    <w:rsid w:val="00B84121"/>
    <w:rsid w:val="00B879D4"/>
    <w:rsid w:val="00B93C51"/>
    <w:rsid w:val="00BB1007"/>
    <w:rsid w:val="00BC0588"/>
    <w:rsid w:val="00BC3E59"/>
    <w:rsid w:val="00BD2FED"/>
    <w:rsid w:val="00BF3AC3"/>
    <w:rsid w:val="00C0337E"/>
    <w:rsid w:val="00C16E09"/>
    <w:rsid w:val="00C241F1"/>
    <w:rsid w:val="00C25824"/>
    <w:rsid w:val="00C27FD4"/>
    <w:rsid w:val="00C3387F"/>
    <w:rsid w:val="00C36D62"/>
    <w:rsid w:val="00C42DD4"/>
    <w:rsid w:val="00C6389F"/>
    <w:rsid w:val="00C9390B"/>
    <w:rsid w:val="00CB05EB"/>
    <w:rsid w:val="00CC0CE7"/>
    <w:rsid w:val="00CC19D3"/>
    <w:rsid w:val="00CD01F7"/>
    <w:rsid w:val="00CF46C5"/>
    <w:rsid w:val="00D2217F"/>
    <w:rsid w:val="00D3418D"/>
    <w:rsid w:val="00D35CDF"/>
    <w:rsid w:val="00D402BA"/>
    <w:rsid w:val="00D53F11"/>
    <w:rsid w:val="00D57A20"/>
    <w:rsid w:val="00DA312C"/>
    <w:rsid w:val="00DB17FB"/>
    <w:rsid w:val="00DB5C03"/>
    <w:rsid w:val="00DC2AA8"/>
    <w:rsid w:val="00DC3B67"/>
    <w:rsid w:val="00DC5431"/>
    <w:rsid w:val="00DD0122"/>
    <w:rsid w:val="00DF1066"/>
    <w:rsid w:val="00DF763E"/>
    <w:rsid w:val="00E0742D"/>
    <w:rsid w:val="00E13233"/>
    <w:rsid w:val="00E14240"/>
    <w:rsid w:val="00E352F3"/>
    <w:rsid w:val="00E61117"/>
    <w:rsid w:val="00E817C5"/>
    <w:rsid w:val="00EA4434"/>
    <w:rsid w:val="00EA76D9"/>
    <w:rsid w:val="00ED08A2"/>
    <w:rsid w:val="00F17133"/>
    <w:rsid w:val="00F338C4"/>
    <w:rsid w:val="00F349C6"/>
    <w:rsid w:val="00F4479D"/>
    <w:rsid w:val="00F4637F"/>
    <w:rsid w:val="00F4796C"/>
    <w:rsid w:val="00F62A05"/>
    <w:rsid w:val="00F86A43"/>
    <w:rsid w:val="00F93AC5"/>
    <w:rsid w:val="00F96C7B"/>
    <w:rsid w:val="00FB2B0B"/>
    <w:rsid w:val="00FC620E"/>
    <w:rsid w:val="00FD5355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4453AF61"/>
  <w15:docId w15:val="{D4BD71E1-1380-4D1D-B1BC-6A5AAFEC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B8379F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F349C6"/>
    <w:pPr>
      <w:jc w:val="center"/>
    </w:pPr>
    <w:rPr>
      <w:rFonts w:ascii="Arial" w:hAnsi="Arial" w:cs="Tahoma"/>
      <w:sz w:val="18"/>
      <w:szCs w:val="20"/>
    </w:rPr>
  </w:style>
  <w:style w:type="character" w:styleId="FollowedHyperlink">
    <w:name w:val="FollowedHyperlink"/>
    <w:rsid w:val="00180024"/>
    <w:rPr>
      <w:color w:val="800080"/>
      <w:u w:val="single"/>
    </w:rPr>
  </w:style>
  <w:style w:type="character" w:styleId="CommentReference">
    <w:name w:val="annotation reference"/>
    <w:semiHidden/>
    <w:rsid w:val="009B0F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B0F90"/>
    <w:rPr>
      <w:sz w:val="20"/>
      <w:szCs w:val="20"/>
    </w:rPr>
  </w:style>
  <w:style w:type="paragraph" w:styleId="BalloonText">
    <w:name w:val="Balloon Text"/>
    <w:basedOn w:val="Normal"/>
    <w:semiHidden/>
    <w:rsid w:val="009B0F9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02080F"/>
    <w:rPr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46267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2676"/>
  </w:style>
  <w:style w:type="character" w:customStyle="1" w:styleId="CommentSubjectChar">
    <w:name w:val="Comment Subject Char"/>
    <w:link w:val="CommentSubject"/>
    <w:rsid w:val="00462676"/>
    <w:rPr>
      <w:b/>
      <w:bCs/>
    </w:rPr>
  </w:style>
  <w:style w:type="paragraph" w:styleId="Revision">
    <w:name w:val="Revision"/>
    <w:hidden/>
    <w:uiPriority w:val="99"/>
    <w:semiHidden/>
    <w:rsid w:val="003E34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IRPT.OS@hhs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hs.gov/ohrp/policy/incidreport_ohrp.html" TargetMode="External"/><Relationship Id="rId1" Type="http://schemas.openxmlformats.org/officeDocument/2006/relationships/hyperlink" Target="http://www.dtic.mil/whs/directives/corres/pdf/321602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CC41-F1DB-4C1A-B985-8FA32788EEDB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9A259431-39F3-4795-848E-7DA3BF3FC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CD7DE-7A03-4273-A32D-C21F18CD67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DBCF7-AF54-4DB6-A766-F61CCC685E0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66473E3-0FCC-4CAC-A32C-845B922A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External Report</vt:lpstr>
    </vt:vector>
  </TitlesOfParts>
  <Manager>Stuart Horowitz, PhD, MBA, CHRC</Manager>
  <Company>Huron Consulting Group, Inc.</Company>
  <LinksUpToDate>false</LinksUpToDate>
  <CharactersWithSpaces>5076</CharactersWithSpaces>
  <SharedDoc>false</SharedDoc>
  <HLinks>
    <vt:vector size="24" baseType="variant">
      <vt:variant>
        <vt:i4>2883658</vt:i4>
      </vt:variant>
      <vt:variant>
        <vt:i4>6</vt:i4>
      </vt:variant>
      <vt:variant>
        <vt:i4>0</vt:i4>
      </vt:variant>
      <vt:variant>
        <vt:i4>5</vt:i4>
      </vt:variant>
      <vt:variant>
        <vt:lpwstr>mailto:IRPT.OS@hhs.gov</vt:lpwstr>
      </vt:variant>
      <vt:variant>
        <vt:lpwstr/>
      </vt:variant>
      <vt:variant>
        <vt:i4>2228225</vt:i4>
      </vt:variant>
      <vt:variant>
        <vt:i4>3</vt:i4>
      </vt:variant>
      <vt:variant>
        <vt:i4>0</vt:i4>
      </vt:variant>
      <vt:variant>
        <vt:i4>5</vt:i4>
      </vt:variant>
      <vt:variant>
        <vt:lpwstr>mailto:ddre@dtic.mil</vt:lpwstr>
      </vt:variant>
      <vt:variant>
        <vt:lpwstr/>
      </vt:variant>
      <vt:variant>
        <vt:i4>5701675</vt:i4>
      </vt:variant>
      <vt:variant>
        <vt:i4>3</vt:i4>
      </vt:variant>
      <vt:variant>
        <vt:i4>0</vt:i4>
      </vt:variant>
      <vt:variant>
        <vt:i4>5</vt:i4>
      </vt:variant>
      <vt:variant>
        <vt:lpwstr>http://www.hhs.gov/ohrp/policy/incidreport_ohrp.html</vt:lpwstr>
      </vt:variant>
      <vt:variant>
        <vt:lpwstr/>
      </vt:variant>
      <vt:variant>
        <vt:i4>1572958</vt:i4>
      </vt:variant>
      <vt:variant>
        <vt:i4>0</vt:i4>
      </vt:variant>
      <vt:variant>
        <vt:i4>0</vt:i4>
      </vt:variant>
      <vt:variant>
        <vt:i4>5</vt:i4>
      </vt:variant>
      <vt:variant>
        <vt:lpwstr>http://www.dtic.mil/whs/directives/corres/pdf/321602p.pdf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External Report</dc:title>
  <dc:subject>Huron HRPP ToolKit</dc:subject>
  <dc:creator>Jeffrey A. Cooper, MD, MMM</dc:creator>
  <cp:keywords>Huron, HRPP, SOP</cp:keywords>
  <dc:description>©2009-2012 Huron Consulting Services, LLC. Use and distribution subject to End User License Agreement at http://www.huronconsultinggroup.com/SOP</dc:description>
  <cp:lastModifiedBy>Thomas Bechert</cp:lastModifiedBy>
  <cp:revision>6</cp:revision>
  <cp:lastPrinted>2014-03-26T19:58:00Z</cp:lastPrinted>
  <dcterms:created xsi:type="dcterms:W3CDTF">2019-01-02T22:47:00Z</dcterms:created>
  <dcterms:modified xsi:type="dcterms:W3CDTF">2019-07-01T17:38:00Z</dcterms:modified>
  <cp:category>TEMPLATE 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ZZ3N2KNH64PS-1493-292</vt:lpwstr>
  </property>
  <property fmtid="{D5CDD505-2E9C-101B-9397-08002B2CF9AE}" pid="3" name="_dlc_DocIdItemGuid">
    <vt:lpwstr>b3c92edd-3882-4d60-a4a4-a8e105dd2fee</vt:lpwstr>
  </property>
  <property fmtid="{D5CDD505-2E9C-101B-9397-08002B2CF9AE}" pid="4" name="_dlc_DocIdUrl">
    <vt:lpwstr>https://omega.huronconsultinggroup.com/hec/hels/meth/lsas/hrpp/_layouts/DocIdRedir.aspx?ID=ZZ3N2KNH64PS-1493-292, ZZ3N2KNH64PS-1493-292</vt:lpwstr>
  </property>
  <property fmtid="{D5CDD505-2E9C-101B-9397-08002B2CF9AE}" pid="5" name="ContentTypeId">
    <vt:lpwstr>0x010100DEFAB7783FE4AE4B85EBF9F649CA2265</vt:lpwstr>
  </property>
</Properties>
</file>